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jc w:val="center"/>
        <w:rPr>
          <w:sz w:val="32"/>
          <w:szCs w:val="32"/>
        </w:rPr>
      </w:pPr>
      <w:bookmarkStart w:colFirst="0" w:colLast="0" w:name="_bm28bbwgezu2" w:id="0"/>
      <w:bookmarkEnd w:id="0"/>
      <w:r w:rsidDel="00000000" w:rsidR="00000000" w:rsidRPr="00000000">
        <w:rPr>
          <w:sz w:val="32"/>
          <w:szCs w:val="32"/>
          <w:rtl w:val="0"/>
        </w:rPr>
        <w:t xml:space="preserve">KAISERSCHMARRN</w:t>
      </w:r>
      <w:r w:rsidDel="00000000" w:rsidR="00000000" w:rsidRPr="00000000">
        <w:drawing>
          <wp:anchor allowOverlap="1" behindDoc="0" distB="57150" distT="57150" distL="57150" distR="57150" hidden="0" layoutInCell="1" locked="0" relativeHeight="0" simplePos="0">
            <wp:simplePos x="0" y="0"/>
            <wp:positionH relativeFrom="column">
              <wp:posOffset>1947863</wp:posOffset>
            </wp:positionH>
            <wp:positionV relativeFrom="paragraph">
              <wp:posOffset>66675</wp:posOffset>
            </wp:positionV>
            <wp:extent cx="1833563" cy="619676"/>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6"/>
                    <a:srcRect b="23110" l="0" r="0" t="25359"/>
                    <a:stretch>
                      <a:fillRect/>
                    </a:stretch>
                  </pic:blipFill>
                  <pic:spPr>
                    <a:xfrm>
                      <a:off x="0" y="0"/>
                      <a:ext cx="1833563" cy="619676"/>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b w:val="1"/>
        </w:rPr>
      </w:pPr>
      <w:r w:rsidDel="00000000" w:rsidR="00000000" w:rsidRPr="00000000">
        <w:rPr>
          <w:b w:val="1"/>
          <w:rtl w:val="0"/>
        </w:rPr>
        <w:t xml:space="preserve">Zutaten für 4 Personen:</w:t>
      </w:r>
    </w:p>
    <w:tbl>
      <w:tblPr>
        <w:tblStyle w:val="Table1"/>
        <w:tblW w:w="9030.0" w:type="dxa"/>
        <w:jc w:val="left"/>
        <w:tblInd w:w="0.0" w:type="dxa"/>
        <w:tblLayout w:type="fixed"/>
        <w:tblLook w:val="0600"/>
      </w:tblPr>
      <w:tblGrid>
        <w:gridCol w:w="4545"/>
        <w:gridCol w:w="4485"/>
        <w:tblGridChange w:id="0">
          <w:tblGrid>
            <w:gridCol w:w="4545"/>
            <w:gridCol w:w="4485"/>
          </w:tblGrid>
        </w:tblGridChange>
      </w:tblGrid>
      <w:tr>
        <w:trPr>
          <w:trHeight w:val="1700" w:hRule="atLeast"/>
        </w:trPr>
        <w:tc>
          <w:tcPr>
            <w:shd w:fill="auto" w:val="clear"/>
            <w:tcMar>
              <w:top w:w="56.0" w:type="dxa"/>
              <w:left w:w="56.0" w:type="dxa"/>
              <w:bottom w:w="56.0" w:type="dxa"/>
              <w:right w:w="56.0" w:type="dxa"/>
            </w:tcMar>
          </w:tcPr>
          <w:p w:rsidR="00000000" w:rsidDel="00000000" w:rsidP="00000000" w:rsidRDefault="00000000" w:rsidRPr="00000000" w14:paraId="00000004">
            <w:pPr>
              <w:numPr>
                <w:ilvl w:val="0"/>
                <w:numId w:val="1"/>
              </w:numPr>
              <w:spacing w:line="276" w:lineRule="auto"/>
              <w:ind w:left="720" w:hanging="360"/>
              <w:rPr>
                <w:u w:val="none"/>
              </w:rPr>
            </w:pPr>
            <w:r w:rsidDel="00000000" w:rsidR="00000000" w:rsidRPr="00000000">
              <w:rPr>
                <w:rtl w:val="0"/>
              </w:rPr>
              <w:t xml:space="preserve">150 g Mehl</w:t>
            </w: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pPr>
            <w:r w:rsidDel="00000000" w:rsidR="00000000" w:rsidRPr="00000000">
              <w:rPr>
                <w:rtl w:val="0"/>
              </w:rPr>
              <w:t xml:space="preserve">40 g Kristallzucker</w:t>
            </w:r>
          </w:p>
          <w:p w:rsidR="00000000" w:rsidDel="00000000" w:rsidP="00000000" w:rsidRDefault="00000000" w:rsidRPr="00000000" w14:paraId="00000006">
            <w:pPr>
              <w:numPr>
                <w:ilvl w:val="0"/>
                <w:numId w:val="1"/>
              </w:numPr>
              <w:spacing w:line="276" w:lineRule="auto"/>
              <w:ind w:left="720" w:hanging="360"/>
            </w:pPr>
            <w:r w:rsidDel="00000000" w:rsidR="00000000" w:rsidRPr="00000000">
              <w:rPr>
                <w:rtl w:val="0"/>
              </w:rPr>
              <w:t xml:space="preserve">3 Bio-Freilandeier</w:t>
            </w:r>
          </w:p>
          <w:p w:rsidR="00000000" w:rsidDel="00000000" w:rsidP="00000000" w:rsidRDefault="00000000" w:rsidRPr="00000000" w14:paraId="00000007">
            <w:pPr>
              <w:numPr>
                <w:ilvl w:val="0"/>
                <w:numId w:val="1"/>
              </w:numPr>
              <w:spacing w:line="276" w:lineRule="auto"/>
              <w:ind w:left="720" w:hanging="360"/>
            </w:pPr>
            <w:r w:rsidDel="00000000" w:rsidR="00000000" w:rsidRPr="00000000">
              <w:rPr>
                <w:rtl w:val="0"/>
              </w:rPr>
              <w:t xml:space="preserve">140 g Sauerrahm</w:t>
            </w:r>
          </w:p>
          <w:p w:rsidR="00000000" w:rsidDel="00000000" w:rsidP="00000000" w:rsidRDefault="00000000" w:rsidRPr="00000000" w14:paraId="00000008">
            <w:pPr>
              <w:numPr>
                <w:ilvl w:val="0"/>
                <w:numId w:val="1"/>
              </w:numPr>
              <w:spacing w:line="276" w:lineRule="auto"/>
              <w:ind w:left="720" w:hanging="360"/>
            </w:pPr>
            <w:bookmarkStart w:colFirst="0" w:colLast="0" w:name="_gjdgxs" w:id="1"/>
            <w:bookmarkEnd w:id="1"/>
            <w:r w:rsidDel="00000000" w:rsidR="00000000" w:rsidRPr="00000000">
              <w:rPr>
                <w:rtl w:val="0"/>
              </w:rPr>
              <w:t xml:space="preserve">100 g Vollmilch</w:t>
            </w:r>
          </w:p>
          <w:p w:rsidR="00000000" w:rsidDel="00000000" w:rsidP="00000000" w:rsidRDefault="00000000" w:rsidRPr="00000000" w14:paraId="00000009">
            <w:pPr>
              <w:numPr>
                <w:ilvl w:val="0"/>
                <w:numId w:val="1"/>
              </w:numPr>
              <w:spacing w:line="276" w:lineRule="auto"/>
              <w:ind w:left="720" w:hanging="360"/>
            </w:pPr>
            <w:r w:rsidDel="00000000" w:rsidR="00000000" w:rsidRPr="00000000">
              <w:rPr>
                <w:rtl w:val="0"/>
              </w:rPr>
              <w:t xml:space="preserve">1 Handvoll Rosinen</w:t>
            </w:r>
          </w:p>
          <w:p w:rsidR="00000000" w:rsidDel="00000000" w:rsidP="00000000" w:rsidRDefault="00000000" w:rsidRPr="00000000" w14:paraId="0000000A">
            <w:pPr>
              <w:numPr>
                <w:ilvl w:val="0"/>
                <w:numId w:val="1"/>
              </w:numPr>
              <w:spacing w:line="240" w:lineRule="auto"/>
              <w:ind w:left="720" w:hanging="360"/>
            </w:pPr>
            <w:r w:rsidDel="00000000" w:rsidR="00000000" w:rsidRPr="00000000">
              <w:rPr>
                <w:rtl w:val="0"/>
              </w:rPr>
              <w:t xml:space="preserve">2 EL Butter und 2 EL Zucker zum Karamellisieren</w:t>
            </w:r>
          </w:p>
          <w:p w:rsidR="00000000" w:rsidDel="00000000" w:rsidP="00000000" w:rsidRDefault="00000000" w:rsidRPr="00000000" w14:paraId="0000000B">
            <w:pPr>
              <w:spacing w:line="276" w:lineRule="auto"/>
              <w:rPr/>
            </w:pPr>
            <w:r w:rsidDel="00000000" w:rsidR="00000000" w:rsidRPr="00000000">
              <w:rPr>
                <w:rtl w:val="0"/>
              </w:rPr>
            </w:r>
          </w:p>
        </w:tc>
        <w:tc>
          <w:tcPr>
            <w:shd w:fill="auto" w:val="clear"/>
            <w:tcMar>
              <w:top w:w="56.0" w:type="dxa"/>
              <w:left w:w="56.0" w:type="dxa"/>
              <w:bottom w:w="56.0" w:type="dxa"/>
              <w:right w:w="56.0" w:type="dxa"/>
            </w:tcMar>
          </w:tcPr>
          <w:p w:rsidR="00000000" w:rsidDel="00000000" w:rsidP="00000000" w:rsidRDefault="00000000" w:rsidRPr="00000000" w14:paraId="0000000C">
            <w:pPr>
              <w:spacing w:line="240" w:lineRule="auto"/>
              <w:rPr/>
            </w:pPr>
            <w:r w:rsidDel="00000000" w:rsidR="00000000" w:rsidRPr="00000000">
              <w:rPr>
                <w:b w:val="1"/>
                <w:rtl w:val="0"/>
              </w:rPr>
              <w:t xml:space="preserve">Rhabarber-Ragout </w:t>
            </w: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pPr>
            <w:r w:rsidDel="00000000" w:rsidR="00000000" w:rsidRPr="00000000">
              <w:rPr>
                <w:rtl w:val="0"/>
              </w:rPr>
              <w:t xml:space="preserve">500 g Rhabarber</w:t>
            </w:r>
          </w:p>
          <w:p w:rsidR="00000000" w:rsidDel="00000000" w:rsidP="00000000" w:rsidRDefault="00000000" w:rsidRPr="00000000" w14:paraId="0000000E">
            <w:pPr>
              <w:numPr>
                <w:ilvl w:val="0"/>
                <w:numId w:val="1"/>
              </w:numPr>
              <w:spacing w:line="240" w:lineRule="auto"/>
              <w:ind w:left="720" w:hanging="360"/>
            </w:pPr>
            <w:r w:rsidDel="00000000" w:rsidR="00000000" w:rsidRPr="00000000">
              <w:rPr>
                <w:rtl w:val="0"/>
              </w:rPr>
              <w:t xml:space="preserve">2 EL brauner Zucker</w:t>
            </w:r>
          </w:p>
          <w:p w:rsidR="00000000" w:rsidDel="00000000" w:rsidP="00000000" w:rsidRDefault="00000000" w:rsidRPr="00000000" w14:paraId="0000000F">
            <w:pPr>
              <w:numPr>
                <w:ilvl w:val="0"/>
                <w:numId w:val="1"/>
              </w:numPr>
              <w:spacing w:line="276" w:lineRule="auto"/>
              <w:ind w:left="720" w:hanging="360"/>
            </w:pPr>
            <w:r w:rsidDel="00000000" w:rsidR="00000000" w:rsidRPr="00000000">
              <w:rPr>
                <w:rtl w:val="0"/>
              </w:rPr>
              <w:t xml:space="preserve">Schuss Aperol </w:t>
            </w:r>
          </w:p>
          <w:p w:rsidR="00000000" w:rsidDel="00000000" w:rsidP="00000000" w:rsidRDefault="00000000" w:rsidRPr="00000000" w14:paraId="00000010">
            <w:pPr>
              <w:numPr>
                <w:ilvl w:val="0"/>
                <w:numId w:val="1"/>
              </w:numPr>
              <w:spacing w:line="276" w:lineRule="auto"/>
              <w:ind w:left="720" w:hanging="360"/>
            </w:pPr>
            <w:r w:rsidDel="00000000" w:rsidR="00000000" w:rsidRPr="00000000">
              <w:rPr>
                <w:rtl w:val="0"/>
              </w:rPr>
              <w:t xml:space="preserve">⅛ l Hollersaft</w:t>
            </w:r>
          </w:p>
          <w:p w:rsidR="00000000" w:rsidDel="00000000" w:rsidP="00000000" w:rsidRDefault="00000000" w:rsidRPr="00000000" w14:paraId="00000011">
            <w:pPr>
              <w:numPr>
                <w:ilvl w:val="0"/>
                <w:numId w:val="1"/>
              </w:numPr>
              <w:spacing w:line="276" w:lineRule="auto"/>
              <w:ind w:left="720" w:hanging="360"/>
            </w:pPr>
            <w:r w:rsidDel="00000000" w:rsidR="00000000" w:rsidRPr="00000000">
              <w:rPr>
                <w:rtl w:val="0"/>
              </w:rPr>
              <w:t xml:space="preserve">1 EL Maizena</w:t>
            </w:r>
          </w:p>
          <w:p w:rsidR="00000000" w:rsidDel="00000000" w:rsidP="00000000" w:rsidRDefault="00000000" w:rsidRPr="00000000" w14:paraId="00000012">
            <w:pPr>
              <w:numPr>
                <w:ilvl w:val="0"/>
                <w:numId w:val="1"/>
              </w:numPr>
              <w:spacing w:line="276" w:lineRule="auto"/>
              <w:ind w:left="720" w:hanging="360"/>
              <w:rPr>
                <w:u w:val="none"/>
              </w:rPr>
            </w:pPr>
            <w:r w:rsidDel="00000000" w:rsidR="00000000" w:rsidRPr="00000000">
              <w:rPr>
                <w:rtl w:val="0"/>
              </w:rPr>
              <w:t xml:space="preserve">1 Vanilleschote</w:t>
            </w:r>
          </w:p>
          <w:p w:rsidR="00000000" w:rsidDel="00000000" w:rsidP="00000000" w:rsidRDefault="00000000" w:rsidRPr="00000000" w14:paraId="00000013">
            <w:pPr>
              <w:numPr>
                <w:ilvl w:val="0"/>
                <w:numId w:val="1"/>
              </w:numPr>
              <w:spacing w:line="276" w:lineRule="auto"/>
              <w:ind w:left="720" w:hanging="360"/>
              <w:rPr>
                <w:u w:val="none"/>
              </w:rPr>
            </w:pPr>
            <w:r w:rsidDel="00000000" w:rsidR="00000000" w:rsidRPr="00000000">
              <w:rPr>
                <w:rtl w:val="0"/>
              </w:rPr>
              <w:t xml:space="preserve">2 </w:t>
            </w:r>
            <w:r w:rsidDel="00000000" w:rsidR="00000000" w:rsidRPr="00000000">
              <w:rPr>
                <w:color w:val="3c4043"/>
                <w:sz w:val="21"/>
                <w:szCs w:val="21"/>
                <w:highlight w:val="white"/>
                <w:rtl w:val="0"/>
              </w:rPr>
              <w:t xml:space="preserve">– </w:t>
            </w:r>
            <w:r w:rsidDel="00000000" w:rsidR="00000000" w:rsidRPr="00000000">
              <w:rPr>
                <w:sz w:val="21"/>
                <w:szCs w:val="21"/>
                <w:highlight w:val="white"/>
                <w:rtl w:val="0"/>
              </w:rPr>
              <w:t xml:space="preserve">3 Scheiben Ingwer (mit Schale)</w:t>
            </w:r>
          </w:p>
          <w:p w:rsidR="00000000" w:rsidDel="00000000" w:rsidP="00000000" w:rsidRDefault="00000000" w:rsidRPr="00000000" w14:paraId="00000014">
            <w:pPr>
              <w:numPr>
                <w:ilvl w:val="0"/>
                <w:numId w:val="1"/>
              </w:numPr>
              <w:spacing w:line="276" w:lineRule="auto"/>
              <w:ind w:left="720" w:hanging="360"/>
              <w:rPr>
                <w:sz w:val="21"/>
                <w:szCs w:val="21"/>
                <w:highlight w:val="white"/>
              </w:rPr>
            </w:pPr>
            <w:r w:rsidDel="00000000" w:rsidR="00000000" w:rsidRPr="00000000">
              <w:rPr>
                <w:sz w:val="21"/>
                <w:szCs w:val="21"/>
                <w:highlight w:val="white"/>
                <w:rtl w:val="0"/>
              </w:rPr>
              <w:t xml:space="preserve">2 EL Wild-Preiselbeermarmelade</w:t>
            </w:r>
          </w:p>
          <w:p w:rsidR="00000000" w:rsidDel="00000000" w:rsidP="00000000" w:rsidRDefault="00000000" w:rsidRPr="00000000" w14:paraId="00000015">
            <w:pPr>
              <w:spacing w:line="276" w:lineRule="auto"/>
              <w:ind w:left="720"/>
              <w:rPr/>
            </w:pPr>
            <w:r w:rsidDel="00000000" w:rsidR="00000000" w:rsidRPr="00000000">
              <w:rPr>
                <w:rtl w:val="0"/>
              </w:rPr>
            </w:r>
          </w:p>
        </w:tc>
      </w:tr>
    </w:tbl>
    <w:p w:rsidR="00000000" w:rsidDel="00000000" w:rsidP="00000000" w:rsidRDefault="00000000" w:rsidRPr="00000000" w14:paraId="00000016">
      <w:pPr>
        <w:spacing w:line="276" w:lineRule="auto"/>
        <w:rPr>
          <w:b w:val="1"/>
        </w:rPr>
      </w:pPr>
      <w:r w:rsidDel="00000000" w:rsidR="00000000" w:rsidRPr="00000000">
        <w:rPr>
          <w:b w:val="1"/>
          <w:rtl w:val="0"/>
        </w:rPr>
        <w:t xml:space="preserve">Zubereitung:</w:t>
      </w:r>
    </w:p>
    <w:p w:rsidR="00000000" w:rsidDel="00000000" w:rsidP="00000000" w:rsidRDefault="00000000" w:rsidRPr="00000000" w14:paraId="00000017">
      <w:pPr>
        <w:numPr>
          <w:ilvl w:val="0"/>
          <w:numId w:val="2"/>
        </w:numPr>
        <w:spacing w:line="276" w:lineRule="auto"/>
        <w:ind w:left="720" w:hanging="360"/>
      </w:pPr>
      <w:r w:rsidDel="00000000" w:rsidR="00000000" w:rsidRPr="00000000">
        <w:rPr>
          <w:rtl w:val="0"/>
        </w:rPr>
        <w:t xml:space="preserve">Eier trennen, Milch und Sauerrahm mit Mehl verrühren, die Dotter beimengen und verrühren, mit einer Prise Salz würzen.</w:t>
      </w:r>
    </w:p>
    <w:p w:rsidR="00000000" w:rsidDel="00000000" w:rsidP="00000000" w:rsidRDefault="00000000" w:rsidRPr="00000000" w14:paraId="00000018">
      <w:pPr>
        <w:numPr>
          <w:ilvl w:val="0"/>
          <w:numId w:val="2"/>
        </w:numPr>
        <w:spacing w:line="276" w:lineRule="auto"/>
        <w:ind w:left="720" w:hanging="360"/>
      </w:pPr>
      <w:r w:rsidDel="00000000" w:rsidR="00000000" w:rsidRPr="00000000">
        <w:rPr>
          <w:rtl w:val="0"/>
        </w:rPr>
        <w:t xml:space="preserve">Eiklar leicht anschlagen, nach und nach Zucker einrieseln lassen und cremig schlagen.</w:t>
      </w:r>
    </w:p>
    <w:p w:rsidR="00000000" w:rsidDel="00000000" w:rsidP="00000000" w:rsidRDefault="00000000" w:rsidRPr="00000000" w14:paraId="00000019">
      <w:pPr>
        <w:numPr>
          <w:ilvl w:val="0"/>
          <w:numId w:val="2"/>
        </w:numPr>
        <w:spacing w:line="276" w:lineRule="auto"/>
        <w:ind w:left="720" w:hanging="360"/>
      </w:pPr>
      <w:r w:rsidDel="00000000" w:rsidR="00000000" w:rsidRPr="00000000">
        <w:rPr>
          <w:rtl w:val="0"/>
        </w:rPr>
        <w:t xml:space="preserve">Zuerst 1/3 vom Eischnee vorsichtig unterheben, dann den Restlichen rasch untermengen.</w:t>
      </w:r>
    </w:p>
    <w:p w:rsidR="00000000" w:rsidDel="00000000" w:rsidP="00000000" w:rsidRDefault="00000000" w:rsidRPr="00000000" w14:paraId="0000001A">
      <w:pPr>
        <w:numPr>
          <w:ilvl w:val="0"/>
          <w:numId w:val="2"/>
        </w:numPr>
        <w:spacing w:line="276" w:lineRule="auto"/>
        <w:ind w:left="720" w:hanging="360"/>
      </w:pPr>
      <w:r w:rsidDel="00000000" w:rsidR="00000000" w:rsidRPr="00000000">
        <w:rPr>
          <w:rtl w:val="0"/>
        </w:rPr>
        <w:t xml:space="preserve">In einer Pfanne 1 EL Butter schmelzen und die Masse eingießen, 1 Minute am Herd lassen und dann im vorgeheizten Ofen bei 180°C Ober/Unterhitze für circa 10 Minuten backen.</w:t>
      </w:r>
    </w:p>
    <w:p w:rsidR="00000000" w:rsidDel="00000000" w:rsidP="00000000" w:rsidRDefault="00000000" w:rsidRPr="00000000" w14:paraId="0000001B">
      <w:pPr>
        <w:numPr>
          <w:ilvl w:val="0"/>
          <w:numId w:val="2"/>
        </w:numPr>
        <w:spacing w:line="276" w:lineRule="auto"/>
        <w:ind w:left="720" w:hanging="360"/>
      </w:pPr>
      <w:r w:rsidDel="00000000" w:rsidR="00000000" w:rsidRPr="00000000">
        <w:rPr>
          <w:rtl w:val="0"/>
        </w:rPr>
        <w:t xml:space="preserve">In einer zweiten Pfanne 2 EL Zucker karamellisieren und 1 EL Butter hinzufügen.</w:t>
      </w:r>
    </w:p>
    <w:p w:rsidR="00000000" w:rsidDel="00000000" w:rsidP="00000000" w:rsidRDefault="00000000" w:rsidRPr="00000000" w14:paraId="0000001C">
      <w:pPr>
        <w:numPr>
          <w:ilvl w:val="0"/>
          <w:numId w:val="2"/>
        </w:numPr>
        <w:spacing w:line="276" w:lineRule="auto"/>
        <w:ind w:left="720" w:hanging="360"/>
      </w:pPr>
      <w:r w:rsidDel="00000000" w:rsidR="00000000" w:rsidRPr="00000000">
        <w:rPr>
          <w:rtl w:val="0"/>
        </w:rPr>
        <w:t xml:space="preserve">Den Schmarrn in Stücke reißen und in der zweiten Pfanne karamellisieren.</w:t>
      </w:r>
    </w:p>
    <w:p w:rsidR="00000000" w:rsidDel="00000000" w:rsidP="00000000" w:rsidRDefault="00000000" w:rsidRPr="00000000" w14:paraId="0000001D">
      <w:pPr>
        <w:spacing w:line="276" w:lineRule="auto"/>
        <w:rPr>
          <w:b w:val="1"/>
        </w:rPr>
      </w:pPr>
      <w:r w:rsidDel="00000000" w:rsidR="00000000" w:rsidRPr="00000000">
        <w:rPr>
          <w:b w:val="1"/>
          <w:rtl w:val="0"/>
        </w:rPr>
        <w:t xml:space="preserve">Rhabarber</w:t>
      </w:r>
    </w:p>
    <w:p w:rsidR="00000000" w:rsidDel="00000000" w:rsidP="00000000" w:rsidRDefault="00000000" w:rsidRPr="00000000" w14:paraId="0000001E">
      <w:pPr>
        <w:numPr>
          <w:ilvl w:val="0"/>
          <w:numId w:val="3"/>
        </w:numPr>
        <w:spacing w:line="276" w:lineRule="auto"/>
        <w:ind w:left="720" w:hanging="360"/>
      </w:pPr>
      <w:r w:rsidDel="00000000" w:rsidR="00000000" w:rsidRPr="00000000">
        <w:rPr>
          <w:rtl w:val="0"/>
        </w:rPr>
        <w:t xml:space="preserve">Zucker in einem Topf karamellisieren, mit einem Schuss Aperol ablöschen, mit Hollersaft aufgießen, Maizena einrühren (Maizena immer mit kalter Flüssigkeit anrühren) und einige Minuten köcheln lassen. Vanilleschote halbieren, Mark herauskratzen, beimengen, ebenfalls den Ingwer und mitkochen lassen.</w:t>
      </w:r>
    </w:p>
    <w:p w:rsidR="00000000" w:rsidDel="00000000" w:rsidP="00000000" w:rsidRDefault="00000000" w:rsidRPr="00000000" w14:paraId="0000001F">
      <w:pPr>
        <w:numPr>
          <w:ilvl w:val="0"/>
          <w:numId w:val="3"/>
        </w:numPr>
        <w:spacing w:line="276" w:lineRule="auto"/>
        <w:ind w:left="720" w:hanging="360"/>
      </w:pPr>
      <w:bookmarkStart w:colFirst="0" w:colLast="0" w:name="_gjdgxs" w:id="1"/>
      <w:bookmarkEnd w:id="1"/>
      <w:r w:rsidDel="00000000" w:rsidR="00000000" w:rsidRPr="00000000">
        <w:rPr>
          <w:rtl w:val="0"/>
        </w:rPr>
        <w:t xml:space="preserve">Rhabarber schälen, in Stücke schneiden und im Saft für einige Minuten weich kochen, vorsichtig weil der Rhabarber sehr schnell zerfällt. Preiselbeeren untermengen.</w:t>
      </w:r>
    </w:p>
    <w:p w:rsidR="00000000" w:rsidDel="00000000" w:rsidP="00000000" w:rsidRDefault="00000000" w:rsidRPr="00000000" w14:paraId="00000020">
      <w:pPr>
        <w:spacing w:line="276" w:lineRule="auto"/>
        <w:rPr/>
      </w:pPr>
      <w:bookmarkStart w:colFirst="0" w:colLast="0" w:name="_fjb8ll7elr0r" w:id="2"/>
      <w:bookmarkEnd w:id="2"/>
      <w:r w:rsidDel="00000000" w:rsidR="00000000" w:rsidRPr="00000000">
        <w:rPr>
          <w:rtl w:val="0"/>
        </w:rPr>
      </w:r>
    </w:p>
    <w:p w:rsidR="00000000" w:rsidDel="00000000" w:rsidP="00000000" w:rsidRDefault="00000000" w:rsidRPr="00000000" w14:paraId="00000021">
      <w:pPr>
        <w:spacing w:before="240" w:line="276" w:lineRule="auto"/>
        <w:rPr/>
      </w:pPr>
      <w:bookmarkStart w:colFirst="0" w:colLast="0" w:name="_1fob9te" w:id="3"/>
      <w:bookmarkEnd w:id="3"/>
      <w:r w:rsidDel="00000000" w:rsidR="00000000" w:rsidRPr="00000000">
        <w:rPr>
          <w:b w:val="1"/>
          <w:rtl w:val="0"/>
        </w:rPr>
        <w:t xml:space="preserve">Zubereitungszeit:</w:t>
      </w:r>
      <w:r w:rsidDel="00000000" w:rsidR="00000000" w:rsidRPr="00000000">
        <w:rPr>
          <w:rtl w:val="0"/>
        </w:rPr>
        <w:t xml:space="preserve"> ca. 40 Minuten</w:t>
        <w:br w:type="textWrapping"/>
      </w:r>
      <w:r w:rsidDel="00000000" w:rsidR="00000000" w:rsidRPr="00000000">
        <w:rPr>
          <w:b w:val="1"/>
          <w:rtl w:val="0"/>
        </w:rPr>
        <w:t xml:space="preserve">Schwierigkeitsgrad: </w:t>
      </w:r>
      <w:r w:rsidDel="00000000" w:rsidR="00000000" w:rsidRPr="00000000">
        <w:rPr>
          <w:rtl w:val="0"/>
        </w:rPr>
        <w:t xml:space="preserve">mittel</w:t>
      </w:r>
      <w:r w:rsidDel="00000000" w:rsidR="00000000" w:rsidRPr="00000000">
        <w:rPr>
          <w:rtl w:val="0"/>
        </w:rPr>
      </w:r>
    </w:p>
    <w:sectPr>
      <w:headerReference r:id="rId7" w:type="default"/>
      <w:footerReference r:id="rId8"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right" w:pos="9060"/>
        <w:tab w:val="center" w:pos="4530"/>
      </w:tabs>
      <w:spacing w:line="276" w:lineRule="auto"/>
      <w:rPr/>
    </w:pPr>
    <w:r w:rsidDel="00000000" w:rsidR="00000000" w:rsidRPr="00000000">
      <w:rPr>
        <w:color w:val="b7b7b7"/>
        <w:rtl w:val="0"/>
      </w:rPr>
      <w:t xml:space="preserve">Tici Kaspar</w:t>
    </w:r>
    <w:r w:rsidDel="00000000" w:rsidR="00000000" w:rsidRPr="00000000">
      <w:rPr>
        <w:color w:val="b7b7b7"/>
        <w:highlight w:val="white"/>
        <w:rtl w:val="0"/>
      </w:rPr>
      <w:t xml:space="preserve"> |  Kochschule |  Privatköchin | Veranstaltungen </w:t>
      <w:tab/>
    </w:r>
    <w:hyperlink r:id="rId1">
      <w:r w:rsidDel="00000000" w:rsidR="00000000" w:rsidRPr="00000000">
        <w:rPr>
          <w:color w:val="b7b7b7"/>
          <w:highlight w:val="white"/>
          <w:u w:val="single"/>
          <w:rtl w:val="0"/>
        </w:rPr>
        <w:t xml:space="preserve">www.ticikaspar.at</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right" w:pos="9636"/>
      </w:tabs>
      <w:spacing w:line="276" w:lineRule="auto"/>
      <w:rPr/>
    </w:pPr>
    <w:r w:rsidDel="00000000" w:rsidR="00000000" w:rsidRPr="00000000">
      <w:rPr>
        <w:color w:val="999999"/>
        <w:rtl w:val="0"/>
      </w:rPr>
      <w:t xml:space="preserve">Tici zum Nachkochen</w:t>
      <w:tab/>
      <w:t xml:space="preserve">#WirBleibenZuhause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icikaspa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